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6A243D5" w:rsidR="00067FB6" w:rsidRPr="00760762" w:rsidRDefault="00760762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760762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5E58B95" w:rsidR="00ED612A" w:rsidRPr="00BB2D13" w:rsidRDefault="00E53DF3" w:rsidP="00EA5F32">
      <w:pPr>
        <w:ind w:left="720"/>
        <w:rPr>
          <w:bCs w:val="0"/>
          <w:sz w:val="24"/>
          <w:szCs w:val="24"/>
        </w:rPr>
      </w:pPr>
      <w:r w:rsidRPr="00E53DF3">
        <w:rPr>
          <w:bCs w:val="0"/>
          <w:sz w:val="24"/>
          <w:szCs w:val="24"/>
        </w:rPr>
        <w:t>06A301b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502C741" w:rsidR="00D65E7E" w:rsidRPr="00BB2D13" w:rsidRDefault="001967E0" w:rsidP="00EA5F32">
      <w:pPr>
        <w:ind w:left="720"/>
        <w:rPr>
          <w:bCs w:val="0"/>
          <w:sz w:val="24"/>
          <w:szCs w:val="24"/>
        </w:rPr>
      </w:pPr>
      <w:r w:rsidRPr="001967E0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4DADEF8" w:rsidR="007E1F89" w:rsidRDefault="00274255" w:rsidP="00182173">
      <w:pPr>
        <w:ind w:left="720"/>
        <w:rPr>
          <w:bCs w:val="0"/>
          <w:sz w:val="24"/>
          <w:szCs w:val="24"/>
        </w:rPr>
      </w:pPr>
      <w:r w:rsidRPr="00274255">
        <w:rPr>
          <w:bCs w:val="0"/>
          <w:sz w:val="24"/>
          <w:szCs w:val="24"/>
        </w:rPr>
        <w:t>06A3: There is vertical schedule integration, i.e., there is consistency of data between various levels of schedules, including subcontractor schedules, and all levels of schedules support the contract/program schedule requirements (e.g., Statement of Work, Design Build Specification, Integrated Master Plan (IMP) etc.).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EE9F504" w:rsidR="00ED612A" w:rsidRPr="00E17DF5" w:rsidRDefault="00DC2931" w:rsidP="00EA5F32">
      <w:pPr>
        <w:ind w:left="720"/>
        <w:rPr>
          <w:bCs w:val="0"/>
          <w:sz w:val="24"/>
          <w:szCs w:val="24"/>
        </w:rPr>
      </w:pPr>
      <w:r w:rsidRPr="00DC2931">
        <w:rPr>
          <w:bCs w:val="0"/>
          <w:sz w:val="24"/>
          <w:szCs w:val="24"/>
        </w:rPr>
        <w:t>Does the IMS baseline finish date align with contractual/CLIN finish (POP) date?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09CF4557" w:rsidR="00B73603" w:rsidRDefault="000A5816" w:rsidP="00EA5F32">
      <w:pPr>
        <w:ind w:left="720"/>
        <w:rPr>
          <w:bCs w:val="0"/>
          <w:sz w:val="24"/>
          <w:szCs w:val="24"/>
        </w:rPr>
      </w:pPr>
      <w:r w:rsidRPr="000A5816">
        <w:rPr>
          <w:bCs w:val="0"/>
          <w:sz w:val="24"/>
          <w:szCs w:val="24"/>
        </w:rPr>
        <w:t>X = Count of IMS baseline finish dates not in alignment with contractual dates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629B5AD7" w:rsidR="00ED612A" w:rsidRDefault="00A25956" w:rsidP="00EA5F32">
      <w:pPr>
        <w:ind w:left="720"/>
        <w:rPr>
          <w:bCs w:val="0"/>
          <w:sz w:val="24"/>
          <w:szCs w:val="24"/>
        </w:rPr>
      </w:pPr>
      <w:r w:rsidRPr="00A25956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D020499" w14:textId="77777777" w:rsidR="0034641D" w:rsidRPr="0034641D" w:rsidRDefault="0034641D" w:rsidP="0034641D">
      <w:pPr>
        <w:ind w:left="720"/>
        <w:rPr>
          <w:bCs w:val="0"/>
          <w:sz w:val="24"/>
          <w:szCs w:val="24"/>
        </w:rPr>
      </w:pPr>
      <w:r w:rsidRPr="0034641D">
        <w:rPr>
          <w:bCs w:val="0"/>
          <w:sz w:val="24"/>
          <w:szCs w:val="24"/>
        </w:rPr>
        <w:t>06 Contractual Documents</w:t>
      </w:r>
    </w:p>
    <w:p w14:paraId="71772085" w14:textId="77777777" w:rsidR="0034641D" w:rsidRPr="0034641D" w:rsidRDefault="0034641D" w:rsidP="0034641D">
      <w:pPr>
        <w:ind w:left="720"/>
        <w:rPr>
          <w:bCs w:val="0"/>
          <w:sz w:val="24"/>
          <w:szCs w:val="24"/>
        </w:rPr>
      </w:pPr>
      <w:r w:rsidRPr="0034641D">
        <w:rPr>
          <w:bCs w:val="0"/>
          <w:sz w:val="24"/>
          <w:szCs w:val="24"/>
        </w:rPr>
        <w:tab/>
        <w:t>06B Contractual Milestones</w:t>
      </w:r>
    </w:p>
    <w:p w14:paraId="02277E57" w14:textId="77777777" w:rsidR="0034641D" w:rsidRPr="0034641D" w:rsidRDefault="0034641D" w:rsidP="0034641D">
      <w:pPr>
        <w:ind w:left="720"/>
        <w:rPr>
          <w:bCs w:val="0"/>
          <w:sz w:val="24"/>
          <w:szCs w:val="24"/>
        </w:rPr>
      </w:pPr>
      <w:r w:rsidRPr="0034641D">
        <w:rPr>
          <w:bCs w:val="0"/>
          <w:sz w:val="24"/>
          <w:szCs w:val="24"/>
        </w:rPr>
        <w:tab/>
        <w:t>06C Contractual and/or CLIN Period of Performance (PoP)</w:t>
      </w:r>
    </w:p>
    <w:p w14:paraId="402671FF" w14:textId="77777777" w:rsidR="0034641D" w:rsidRPr="0034641D" w:rsidRDefault="0034641D" w:rsidP="0034641D">
      <w:pPr>
        <w:ind w:left="720"/>
        <w:rPr>
          <w:bCs w:val="0"/>
          <w:sz w:val="24"/>
          <w:szCs w:val="24"/>
        </w:rPr>
      </w:pPr>
      <w:r w:rsidRPr="0034641D">
        <w:rPr>
          <w:bCs w:val="0"/>
          <w:sz w:val="24"/>
          <w:szCs w:val="24"/>
        </w:rPr>
        <w:t>11 Integrated Master Schedule</w:t>
      </w:r>
    </w:p>
    <w:p w14:paraId="1DF02BCB" w14:textId="77777777" w:rsidR="0034641D" w:rsidRPr="0034641D" w:rsidRDefault="0034641D" w:rsidP="0034641D">
      <w:pPr>
        <w:ind w:left="720"/>
        <w:rPr>
          <w:bCs w:val="0"/>
          <w:sz w:val="24"/>
          <w:szCs w:val="24"/>
        </w:rPr>
      </w:pPr>
      <w:r w:rsidRPr="0034641D">
        <w:rPr>
          <w:bCs w:val="0"/>
          <w:sz w:val="24"/>
          <w:szCs w:val="24"/>
        </w:rPr>
        <w:tab/>
        <w:t>11G Baseline Finish Date</w:t>
      </w:r>
    </w:p>
    <w:p w14:paraId="21CCC14C" w14:textId="77777777" w:rsidR="0034641D" w:rsidRPr="0034641D" w:rsidRDefault="0034641D" w:rsidP="0034641D">
      <w:pPr>
        <w:ind w:left="720"/>
        <w:rPr>
          <w:bCs w:val="0"/>
          <w:sz w:val="24"/>
          <w:szCs w:val="24"/>
        </w:rPr>
      </w:pPr>
      <w:r w:rsidRPr="0034641D">
        <w:rPr>
          <w:bCs w:val="0"/>
          <w:sz w:val="24"/>
          <w:szCs w:val="24"/>
        </w:rPr>
        <w:t xml:space="preserve">45 IMS Data Dictionary </w:t>
      </w:r>
    </w:p>
    <w:p w14:paraId="47203D14" w14:textId="77777777" w:rsidR="0034641D" w:rsidRPr="0034641D" w:rsidRDefault="0034641D" w:rsidP="0034641D">
      <w:pPr>
        <w:ind w:left="720"/>
        <w:rPr>
          <w:bCs w:val="0"/>
          <w:sz w:val="24"/>
          <w:szCs w:val="24"/>
        </w:rPr>
      </w:pPr>
      <w:r w:rsidRPr="0034641D">
        <w:rPr>
          <w:bCs w:val="0"/>
          <w:sz w:val="24"/>
          <w:szCs w:val="24"/>
        </w:rPr>
        <w:t>57 Customer Approval for OTS</w:t>
      </w:r>
    </w:p>
    <w:p w14:paraId="57571CD1" w14:textId="3AD3F225" w:rsidR="00ED612A" w:rsidRDefault="0034641D" w:rsidP="0034641D">
      <w:pPr>
        <w:ind w:left="720"/>
        <w:rPr>
          <w:bCs w:val="0"/>
          <w:sz w:val="24"/>
          <w:szCs w:val="24"/>
        </w:rPr>
      </w:pPr>
      <w:r w:rsidRPr="0034641D">
        <w:rPr>
          <w:bCs w:val="0"/>
          <w:sz w:val="24"/>
          <w:szCs w:val="24"/>
        </w:rPr>
        <w:tab/>
        <w:t>57A OTS Approval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0A0F1A65" w:rsidR="005A57DE" w:rsidRPr="00067FB6" w:rsidRDefault="005A0739" w:rsidP="005A073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A0739">
        <w:rPr>
          <w:b w:val="0"/>
          <w:bCs w:val="0"/>
          <w:szCs w:val="24"/>
        </w:rPr>
        <w:t>Contractual finish dates include: contract POP; CLIN POP; and milestones delineated within contract.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EE5AE33" w14:textId="77777777" w:rsidR="000A446A" w:rsidRPr="000A446A" w:rsidRDefault="000A446A" w:rsidP="000A44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A446A">
        <w:rPr>
          <w:b w:val="0"/>
          <w:bCs w:val="0"/>
        </w:rPr>
        <w:t>Determine the contractual finish date by finding the finish dates within the contract/CLIN or latest contract modifications. Confirm that there is no OTS modifying the POP.</w:t>
      </w:r>
    </w:p>
    <w:p w14:paraId="2C58C3A7" w14:textId="77777777" w:rsidR="000A446A" w:rsidRPr="000A446A" w:rsidRDefault="000A446A" w:rsidP="000A44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A446A">
        <w:rPr>
          <w:b w:val="0"/>
          <w:bCs w:val="0"/>
        </w:rPr>
        <w:t>In the IMS, determine the latest baseline finish date.</w:t>
      </w:r>
    </w:p>
    <w:p w14:paraId="6456B170" w14:textId="77777777" w:rsidR="000A446A" w:rsidRPr="000A446A" w:rsidRDefault="000A446A" w:rsidP="000A44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A446A">
        <w:rPr>
          <w:b w:val="0"/>
          <w:bCs w:val="0"/>
        </w:rPr>
        <w:t>Compare the dates found in Step 2 with the dates found in Step 1. Count IMS baseline finish dates outside the contractual POP; this is the value (X) of the test metric.</w:t>
      </w:r>
    </w:p>
    <w:p w14:paraId="1452260A" w14:textId="6CE1F25F" w:rsidR="001515D5" w:rsidRPr="00067FB6" w:rsidRDefault="000A446A" w:rsidP="000A44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A446A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26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51"/>
        <w:gridCol w:w="964"/>
        <w:gridCol w:w="1265"/>
      </w:tblGrid>
      <w:tr w:rsidR="00D311B7" w:rsidRPr="00D311B7" w14:paraId="5983F43B" w14:textId="77777777" w:rsidTr="00D311B7">
        <w:trPr>
          <w:trHeight w:val="287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A1FF881" w14:textId="77777777" w:rsidR="00D311B7" w:rsidRPr="00D311B7" w:rsidRDefault="00D311B7" w:rsidP="00D311B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311B7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78D4F3F" w14:textId="77777777" w:rsidR="00D311B7" w:rsidRPr="00D311B7" w:rsidRDefault="00D311B7" w:rsidP="00D311B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311B7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325EA52" w14:textId="77777777" w:rsidR="00D311B7" w:rsidRPr="00D311B7" w:rsidRDefault="00D311B7" w:rsidP="00D311B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311B7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09B1BBE" w14:textId="77777777" w:rsidR="00D311B7" w:rsidRPr="00D311B7" w:rsidRDefault="00D311B7" w:rsidP="00D311B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311B7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D311B7" w:rsidRPr="00D311B7" w14:paraId="241A5F9B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3D5BB8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v1.0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F47071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Initial Scheduling CCB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8A8DA5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68D0AD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12/2/2015</w:t>
            </w:r>
          </w:p>
        </w:tc>
      </w:tr>
      <w:tr w:rsidR="00D311B7" w:rsidRPr="00D311B7" w14:paraId="64909B45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D28039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v2.0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8DC60E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CCB - validated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F3B52A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7A014B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9/1/2016</w:t>
            </w:r>
          </w:p>
        </w:tc>
      </w:tr>
      <w:tr w:rsidR="00D311B7" w:rsidRPr="00D311B7" w14:paraId="7F77F42D" w14:textId="77777777" w:rsidTr="00D311B7">
        <w:trPr>
          <w:trHeight w:val="146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A19E2E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v2.1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3E04B5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475DDB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88D0E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9/13/2016</w:t>
            </w:r>
          </w:p>
        </w:tc>
      </w:tr>
      <w:tr w:rsidR="00D311B7" w:rsidRPr="00D311B7" w14:paraId="455AD981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DF54FD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v3.0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CC4475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6AE81C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576F6F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3/23/2017</w:t>
            </w:r>
          </w:p>
        </w:tc>
      </w:tr>
      <w:tr w:rsidR="00D311B7" w:rsidRPr="00D311B7" w14:paraId="423CA7FA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56FE15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v3.1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5E4BC3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8D5368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C56EE9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12/19/2018</w:t>
            </w:r>
          </w:p>
        </w:tc>
      </w:tr>
      <w:tr w:rsidR="00D311B7" w:rsidRPr="00D311B7" w14:paraId="2A251BEA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04F8AA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v3.3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C4593D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A05DF0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40A5CA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5/24/2019</w:t>
            </w:r>
          </w:p>
        </w:tc>
      </w:tr>
      <w:tr w:rsidR="00D311B7" w:rsidRPr="00D311B7" w14:paraId="1AD24655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AC9847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v3.4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5AC571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Update Attribute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555E63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12C9BD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08/31/2019</w:t>
            </w:r>
          </w:p>
        </w:tc>
      </w:tr>
      <w:tr w:rsidR="00D311B7" w:rsidRPr="00D311B7" w14:paraId="58FB47DD" w14:textId="77777777" w:rsidTr="00D311B7">
        <w:trPr>
          <w:trHeight w:val="146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E0E94C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v3.5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62C7D9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99B55C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CF68FB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2/22/2020</w:t>
            </w:r>
          </w:p>
        </w:tc>
      </w:tr>
      <w:tr w:rsidR="00D311B7" w:rsidRPr="00D311B7" w14:paraId="7B748C84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00CB97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v3.6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8F45AF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711EA5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B17223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8/30/2020</w:t>
            </w:r>
          </w:p>
        </w:tc>
      </w:tr>
      <w:tr w:rsidR="00D311B7" w:rsidRPr="00D311B7" w14:paraId="230A2D3A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3FA20F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v4.0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38E7E6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254336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8 &amp; 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905499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03/05/2021</w:t>
            </w:r>
          </w:p>
        </w:tc>
      </w:tr>
      <w:tr w:rsidR="00D311B7" w:rsidRPr="00D311B7" w14:paraId="13B3C4B2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75D406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v5.0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53CEBC" w14:textId="77777777" w:rsidR="00D311B7" w:rsidRPr="00D311B7" w:rsidRDefault="00D311B7" w:rsidP="00D311B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2ED2FF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614C2A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12/13/2021</w:t>
            </w:r>
          </w:p>
        </w:tc>
      </w:tr>
      <w:tr w:rsidR="00D311B7" w:rsidRPr="00D311B7" w14:paraId="36050A8D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8DA78B" w14:textId="77777777" w:rsidR="00D311B7" w:rsidRPr="00D311B7" w:rsidRDefault="00D311B7" w:rsidP="00D311B7">
            <w:pPr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617941" w14:textId="77777777" w:rsidR="00D311B7" w:rsidRPr="00D311B7" w:rsidRDefault="00D311B7" w:rsidP="00D311B7">
            <w:pPr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7592E6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9144B1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12/02/2022</w:t>
            </w:r>
          </w:p>
        </w:tc>
      </w:tr>
      <w:tr w:rsidR="00D311B7" w:rsidRPr="00D311B7" w14:paraId="4A282956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23B4E3" w14:textId="6AEA1E72" w:rsidR="00D311B7" w:rsidRPr="00D311B7" w:rsidRDefault="00D311B7" w:rsidP="00D311B7">
            <w:pPr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D311B7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F2589" w14:textId="5F94F65C" w:rsidR="00D311B7" w:rsidRPr="00D311B7" w:rsidRDefault="00D311B7" w:rsidP="00D311B7">
            <w:pPr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AFADAB" w14:textId="77777777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A65C1A" w14:textId="40F9FE2A" w:rsidR="00D311B7" w:rsidRPr="00D311B7" w:rsidRDefault="00D311B7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311B7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D311B7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FC74B9" w:rsidRPr="00D311B7" w14:paraId="5C356C16" w14:textId="77777777" w:rsidTr="00D311B7">
        <w:trPr>
          <w:trHeight w:val="140"/>
          <w:tblCellSpacing w:w="7" w:type="dxa"/>
          <w:jc w:val="center"/>
        </w:trPr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20B6F3" w14:textId="08806E0A" w:rsidR="00FC74B9" w:rsidRPr="00D311B7" w:rsidRDefault="00FC74B9" w:rsidP="00D31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176A36" w14:textId="420A28F5" w:rsidR="00FC74B9" w:rsidRPr="00D311B7" w:rsidRDefault="00FC74B9" w:rsidP="00D31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525C9B" w14:textId="77777777" w:rsidR="00FC74B9" w:rsidRPr="00D311B7" w:rsidRDefault="00FC74B9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B768A0" w14:textId="1AD2291B" w:rsidR="00FC74B9" w:rsidRPr="00D311B7" w:rsidRDefault="00FC74B9" w:rsidP="00D311B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3AE9D080" w:rsidR="00276BD9" w:rsidRDefault="00FC74B9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446A"/>
    <w:rsid w:val="000A581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967E0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425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4641D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0739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0762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25956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1B7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C2931"/>
    <w:rsid w:val="00DE17A4"/>
    <w:rsid w:val="00DE3E62"/>
    <w:rsid w:val="00DE6F24"/>
    <w:rsid w:val="00E062DB"/>
    <w:rsid w:val="00E074A5"/>
    <w:rsid w:val="00E133CF"/>
    <w:rsid w:val="00E14074"/>
    <w:rsid w:val="00E16942"/>
    <w:rsid w:val="00E16F76"/>
    <w:rsid w:val="00E17DF5"/>
    <w:rsid w:val="00E2111D"/>
    <w:rsid w:val="00E2219B"/>
    <w:rsid w:val="00E24DC3"/>
    <w:rsid w:val="00E406DB"/>
    <w:rsid w:val="00E52812"/>
    <w:rsid w:val="00E53DF3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C74B9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73</cp:revision>
  <cp:lastPrinted>2015-08-13T20:27:00Z</cp:lastPrinted>
  <dcterms:created xsi:type="dcterms:W3CDTF">2024-11-14T14:08:00Z</dcterms:created>
  <dcterms:modified xsi:type="dcterms:W3CDTF">2025-09-16T17:16:00Z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